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74" w:rsidRPr="00D83874" w:rsidRDefault="00D83874" w:rsidP="00D83874">
      <w:pPr>
        <w:spacing w:after="0" w:line="240" w:lineRule="auto"/>
        <w:ind w:firstLine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D83874">
        <w:rPr>
          <w:rFonts w:ascii="Arial" w:eastAsia="Times New Roman" w:hAnsi="Arial" w:cs="Arial"/>
          <w:color w:val="000000"/>
          <w:sz w:val="36"/>
          <w:szCs w:val="36"/>
          <w:lang w:val="en-US" w:eastAsia="en-AU"/>
        </w:rPr>
        <w:t xml:space="preserve">William Michael Boot </w:t>
      </w:r>
      <w:r w:rsidRPr="00D83874">
        <w:rPr>
          <w:rFonts w:ascii="Tahoma" w:eastAsia="Times New Roman" w:hAnsi="Tahoma" w:cs="Tahoma"/>
          <w:color w:val="808080"/>
          <w:sz w:val="36"/>
          <w:szCs w:val="36"/>
          <w:lang w:val="en-US" w:eastAsia="en-AU"/>
        </w:rPr>
        <w:t>Curriculum Vitae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en-AU"/>
        </w:rPr>
        <w:t>Education &amp; Training: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2001   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Master of Fine </w:t>
      </w:r>
      <w:proofErr w:type="gramStart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Arts 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 RMIT</w:t>
      </w:r>
      <w:proofErr w:type="gram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University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Melb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 Aus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1998   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Bachelor of Fine Arts (</w:t>
      </w:r>
      <w:proofErr w:type="spellStart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Hons</w:t>
      </w:r>
      <w:proofErr w:type="spellEnd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)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 </w:t>
      </w:r>
      <w:proofErr w:type="spellStart"/>
      <w:proofErr w:type="gram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Tas</w:t>
      </w:r>
      <w:proofErr w:type="spellEnd"/>
      <w:proofErr w:type="gram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School of Art   Hobart    Aus</w:t>
      </w:r>
    </w:p>
    <w:p w:rsidR="00D83874" w:rsidRPr="00D83874" w:rsidRDefault="00D83874" w:rsidP="00D838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Arial" w:hAnsi="Arial" w:cs="Arial"/>
          <w:color w:val="000000"/>
          <w:sz w:val="24"/>
          <w:szCs w:val="24"/>
          <w:lang w:val="en-US" w:eastAsia="en-AU"/>
        </w:rPr>
        <w:t>1997</w:t>
      </w:r>
      <w:r w:rsidRPr="00D83874">
        <w:rPr>
          <w:rFonts w:ascii="Times New Roman" w:eastAsia="Arial" w:hAnsi="Times New Roman" w:cs="Times New Roman"/>
          <w:color w:val="000000"/>
          <w:sz w:val="14"/>
          <w:szCs w:val="14"/>
          <w:lang w:val="en-US" w:eastAsia="en-AU"/>
        </w:rPr>
        <w:t>     </w:t>
      </w: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  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Bachelor of Fine Arts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Southern Cross University   Lismore   Aus</w:t>
      </w:r>
    </w:p>
    <w:p w:rsidR="00D83874" w:rsidRPr="00D83874" w:rsidRDefault="00D83874" w:rsidP="00D83874">
      <w:pPr>
        <w:tabs>
          <w:tab w:val="left" w:pos="7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bCs/>
          <w:iCs/>
          <w:color w:val="000000"/>
          <w:sz w:val="24"/>
          <w:szCs w:val="24"/>
          <w:lang w:val="en-US" w:eastAsia="en-AU"/>
        </w:rPr>
        <w:t>1994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   Associate Diploma of Fine Arts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</w:t>
      </w:r>
      <w:proofErr w:type="gram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TAFE  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Wangaratta</w:t>
      </w:r>
      <w:proofErr w:type="spellEnd"/>
      <w:proofErr w:type="gram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Aus</w:t>
      </w:r>
    </w:p>
    <w:p w:rsidR="00D83874" w:rsidRPr="00D83874" w:rsidRDefault="00D83874" w:rsidP="00D83874">
      <w:pPr>
        <w:spacing w:after="0" w:line="240" w:lineRule="auto"/>
        <w:ind w:left="849" w:hanging="139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en-AU"/>
        </w:rPr>
        <w:t>Awards &amp; Residencies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2000   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Siemens/RMIT Fine Art Scholarship (</w:t>
      </w:r>
      <w:proofErr w:type="spellStart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inaug</w:t>
      </w:r>
      <w:proofErr w:type="spellEnd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)</w:t>
      </w:r>
      <w:r w:rsidRPr="00D8387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AU"/>
        </w:rPr>
        <w:t> </w:t>
      </w:r>
      <w:proofErr w:type="spellStart"/>
      <w:r w:rsidRPr="00D83874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 w:eastAsia="en-AU"/>
        </w:rPr>
        <w:t>Melb</w:t>
      </w:r>
      <w:proofErr w:type="spellEnd"/>
      <w:r w:rsidRPr="00D83874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 w:eastAsia="en-AU"/>
        </w:rPr>
        <w:t xml:space="preserve">   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  </w:t>
      </w:r>
      <w:r w:rsidRPr="00D83874">
        <w:rPr>
          <w:rFonts w:ascii="Arial" w:eastAsia="Times New Roman" w:hAnsi="Arial" w:cs="Arial"/>
          <w:bCs/>
          <w:iCs/>
          <w:color w:val="000000"/>
          <w:sz w:val="24"/>
          <w:szCs w:val="24"/>
          <w:lang w:val="en-US" w:eastAsia="en-AU"/>
        </w:rPr>
        <w:t>Aus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en-AU"/>
        </w:rPr>
        <w:t xml:space="preserve">2007 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  </w:t>
      </w:r>
      <w:proofErr w:type="spellStart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Dunmoochin</w:t>
      </w:r>
      <w:proofErr w:type="spellEnd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 Art Residency, </w:t>
      </w:r>
      <w:proofErr w:type="spellStart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Cottlesbridge</w:t>
      </w:r>
      <w:proofErr w:type="spellEnd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 Vic   </w:t>
      </w:r>
      <w:r w:rsidRPr="00D83874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val="en-US" w:eastAsia="en-AU"/>
        </w:rPr>
        <w:t>Aus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en-AU"/>
        </w:rPr>
        <w:t>Exhibition History: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firstLine="1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AU"/>
        </w:rPr>
      </w:pPr>
      <w:r w:rsidRPr="00D83874">
        <w:rPr>
          <w:rFonts w:ascii="Arial" w:eastAsia="Times New Roman" w:hAnsi="Arial" w:cs="Arial"/>
          <w:b/>
          <w:bCs/>
          <w:color w:val="808080"/>
          <w:sz w:val="28"/>
          <w:szCs w:val="28"/>
          <w:lang w:val="en-US" w:eastAsia="en-AU"/>
        </w:rPr>
        <w:t>Group Shows: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proofErr w:type="gram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1996  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SCU</w:t>
      </w:r>
      <w:proofErr w:type="gramEnd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 Acquisitive Art Exhibition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 SCU Gallery   Lismore    Aus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  Environmental Sustainability Conference </w:t>
      </w:r>
      <w:proofErr w:type="gramStart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Exhibition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 SCU</w:t>
      </w:r>
      <w:proofErr w:type="gram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Gallery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br/>
        <w:t>  Lismore Aus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br/>
      </w:r>
      <w:proofErr w:type="gram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1997  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Second</w:t>
      </w:r>
      <w:proofErr w:type="gramEnd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 Year Painters 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 SCU Gallery  Lismore   Aus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       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Exit Graduate Exhibition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 SCU Gallery   Lismore    Aus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br/>
        <w:t>1998   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Peepshow </w:t>
      </w:r>
      <w:proofErr w:type="spellStart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Honours</w:t>
      </w:r>
      <w:proofErr w:type="spellEnd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 Exhibition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Plimsoll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Gallery   Hobart   Aus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br/>
        <w:t>1999   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Lismore Seven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 </w:t>
      </w:r>
      <w:proofErr w:type="spellStart"/>
      <w:proofErr w:type="gram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Spudatoes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Melb</w:t>
      </w:r>
      <w:proofErr w:type="spellEnd"/>
      <w:proofErr w:type="gram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Aus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br/>
        <w:t> 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2000   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Siemens/RMIT Fine Art Scholarship</w:t>
      </w:r>
      <w:r w:rsidRPr="00D8387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AU"/>
        </w:rPr>
        <w:t>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Exhibition</w:t>
      </w:r>
    </w:p>
    <w:p w:rsidR="00D83874" w:rsidRPr="00D83874" w:rsidRDefault="00D83874" w:rsidP="00D83874">
      <w:pPr>
        <w:spacing w:after="0" w:line="240" w:lineRule="auto"/>
        <w:ind w:left="850" w:hanging="85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         Project Space Gallery-RMIT &amp; Siemens Corp. Offices (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Aust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) 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Melb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 Aus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2001   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Exploration 2 Exhibition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 Flinders Lane Gallery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Melb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 Aus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2001   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Oxcart Salon</w:t>
      </w:r>
      <w:r w:rsidRPr="00D8387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AU"/>
        </w:rPr>
        <w:t> </w:t>
      </w:r>
      <w:proofErr w:type="gramStart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Exhibition 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 Preview</w:t>
      </w:r>
      <w:proofErr w:type="gram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Gallery 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Melb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 Aus</w:t>
      </w:r>
    </w:p>
    <w:p w:rsidR="00D83874" w:rsidRPr="00D83874" w:rsidRDefault="00D83874" w:rsidP="00D838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2001   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Alice Springs Art Prize</w:t>
      </w:r>
      <w:r w:rsidRPr="00D8387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AU"/>
        </w:rPr>
        <w:t>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Exhibition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Araluen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Centre   Alice Springs   Aus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2001   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Strata 2001 MFA Graduate Exhibition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 Span Gallery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Melb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 Aus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2002   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Shades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 Goya 1</w:t>
      </w:r>
      <w:r w:rsidRPr="00D83874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en-AU"/>
        </w:rPr>
        <w:t>st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 Floor Gallery 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Melb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 Aus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2003 </w:t>
      </w:r>
      <w:r w:rsidRPr="00D8387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AU"/>
        </w:rPr>
        <w:t xml:space="preserve">  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Field of Love and Dreams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 Bon Gallery   Seoul 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Kor</w:t>
      </w:r>
      <w:proofErr w:type="spellEnd"/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proofErr w:type="gram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2007  </w:t>
      </w:r>
      <w:proofErr w:type="spellStart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Dunmoochin</w:t>
      </w:r>
      <w:proofErr w:type="spellEnd"/>
      <w:proofErr w:type="gramEnd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 Resident Artists Exhibition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 Long Gallery 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Melb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Aus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2008   </w:t>
      </w:r>
      <w:proofErr w:type="spellStart"/>
      <w:r w:rsidRPr="00D83874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>Goyang</w:t>
      </w:r>
      <w:proofErr w:type="spellEnd"/>
      <w:r w:rsidRPr="00D83874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 xml:space="preserve"> International Art </w:t>
      </w:r>
      <w:proofErr w:type="gramStart"/>
      <w:r w:rsidRPr="00D83874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>Festival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Oeullim</w:t>
      </w:r>
      <w:proofErr w:type="spellEnd"/>
      <w:proofErr w:type="gram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Museum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Goyang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Kor</w:t>
      </w:r>
      <w:proofErr w:type="spellEnd"/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lastRenderedPageBreak/>
        <w:t> </w:t>
      </w: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D8387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AU"/>
        </w:rPr>
        <w:t>Solo shows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   </w:t>
      </w:r>
    </w:p>
    <w:p w:rsidR="00D83874" w:rsidRPr="00D83874" w:rsidRDefault="00D83874" w:rsidP="00D83874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bCs/>
          <w:iCs/>
          <w:color w:val="000000"/>
          <w:sz w:val="24"/>
          <w:szCs w:val="24"/>
          <w:lang w:val="en-US" w:eastAsia="en-AU"/>
        </w:rPr>
        <w:t>1997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   Dark Images  </w:t>
      </w: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Chartigos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Lismore   Aus       </w:t>
      </w:r>
    </w:p>
    <w:p w:rsidR="00D83874" w:rsidRPr="00D83874" w:rsidRDefault="00D83874" w:rsidP="00D83874">
      <w:pPr>
        <w:spacing w:after="0" w:line="240" w:lineRule="auto"/>
        <w:ind w:left="850" w:hanging="85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left="850" w:hanging="85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2000   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Tasmanian Paintings  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 Druids 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Melb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 Aus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2001   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Skin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 Preview Gallery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Melb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  Aus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2002   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Green and Grey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 Linden Gallery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Melb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  Aus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2005   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Crossed </w:t>
      </w:r>
      <w:proofErr w:type="gramStart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Lines</w:t>
      </w:r>
      <w:r w:rsidRPr="00D8387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AU"/>
        </w:rPr>
        <w:t xml:space="preserve"> 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Insa</w:t>
      </w:r>
      <w:proofErr w:type="spellEnd"/>
      <w:proofErr w:type="gram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Gallery   Seoul 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Kor</w:t>
      </w:r>
      <w:proofErr w:type="spellEnd"/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2006   </w:t>
      </w:r>
      <w:r w:rsidRPr="00D8387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AU"/>
        </w:rPr>
        <w:t>Lull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 Space Cell   Seoul 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Kor</w:t>
      </w:r>
      <w:proofErr w:type="spellEnd"/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2007   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Composites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 Young </w:t>
      </w:r>
      <w:proofErr w:type="gram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Gallery  Seoul</w:t>
      </w:r>
      <w:proofErr w:type="gram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Kor</w:t>
      </w:r>
      <w:proofErr w:type="spellEnd"/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en-AU"/>
        </w:rPr>
        <w:t>Joint Shows:</w:t>
      </w:r>
      <w:r w:rsidRPr="00D8387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b/>
          <w:bCs/>
          <w:color w:val="808080"/>
          <w:sz w:val="24"/>
          <w:szCs w:val="24"/>
          <w:lang w:val="en-US"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2003</w:t>
      </w:r>
      <w:r w:rsidRPr="00D8387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AU"/>
        </w:rPr>
        <w:t xml:space="preserve">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Portent: Process in </w:t>
      </w:r>
      <w:proofErr w:type="gramStart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Painting 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 Fish</w:t>
      </w:r>
      <w:proofErr w:type="gram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Gallery   Seoul 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Kor</w:t>
      </w:r>
      <w:proofErr w:type="spellEnd"/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2004 </w:t>
      </w:r>
      <w:r w:rsidRPr="00D83874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en-AU"/>
        </w:rPr>
        <w:t xml:space="preserve">  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Portent II: Hide and Seek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 Suwon Art Centre   Suwon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Kor</w:t>
      </w:r>
      <w:proofErr w:type="spellEnd"/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2004   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Painting: Between Object and Window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 La Trobe Street Gallery  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Melb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  Aus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2005   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Painting from the Gap: Process and Positions  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 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Tongji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Univ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Gallery   Shang    China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 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b/>
          <w:color w:val="333333"/>
          <w:sz w:val="28"/>
          <w:szCs w:val="28"/>
          <w:lang w:val="en-US" w:eastAsia="en-AU"/>
        </w:rPr>
        <w:t>Collection Profile:</w:t>
      </w:r>
    </w:p>
    <w:p w:rsidR="00D83874" w:rsidRPr="00D83874" w:rsidRDefault="00D83874" w:rsidP="00D838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Work held in private collections in Australia, New Zealand, Switzerland and Korea</w:t>
      </w:r>
    </w:p>
    <w:p w:rsidR="00D83874" w:rsidRPr="00D83874" w:rsidRDefault="00D83874" w:rsidP="00D838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 </w:t>
      </w:r>
    </w:p>
    <w:p w:rsidR="00D83874" w:rsidRPr="00D83874" w:rsidRDefault="00D83874" w:rsidP="00D838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en-AU"/>
        </w:rPr>
        <w:t>Bibliography:</w:t>
      </w:r>
    </w:p>
    <w:p w:rsidR="00D83874" w:rsidRPr="00D83874" w:rsidRDefault="00D83874" w:rsidP="00D8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24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Jamie Berry  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‘Siemens/RMIT Scholarship Exhibition’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, </w:t>
      </w:r>
      <w:proofErr w:type="gram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The</w:t>
      </w:r>
      <w:proofErr w:type="gram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Age, Melbourne, Dec. 2000.</w:t>
      </w:r>
    </w:p>
    <w:p w:rsidR="00D83874" w:rsidRPr="00D83874" w:rsidRDefault="00D83874" w:rsidP="00D83874">
      <w:pP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240" w:line="240" w:lineRule="auto"/>
        <w:ind w:left="1890" w:right="720" w:hanging="18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Yoo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Jae Gil       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‘Two Kinds of Sublime: Dynamic and Static’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, Essay: Portent: Process in Painting exhibition catalogue - William Boot and 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Ko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Seok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In, Seoul, Oct, 2003.</w:t>
      </w:r>
    </w:p>
    <w:p w:rsidR="00D83874" w:rsidRPr="00D83874" w:rsidRDefault="00D83874" w:rsidP="00D83874">
      <w:pP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240" w:line="240" w:lineRule="auto"/>
        <w:ind w:left="1890" w:right="720" w:hanging="180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lastRenderedPageBreak/>
        <w:t>Yoo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Jae Gil  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‘The Metaphysical in Abstract Painting’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, Essay: Portent II: Hide and Seek exhibition catalogue – William Boot and 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Ko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Seok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In, Suwon, July, 2004.</w:t>
      </w:r>
    </w:p>
    <w:p w:rsidR="00D83874" w:rsidRPr="00D83874" w:rsidRDefault="00D83874" w:rsidP="00D83874">
      <w:pP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0" w:line="240" w:lineRule="auto"/>
        <w:ind w:left="1890" w:right="720" w:hanging="18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David Thomas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‘William Boot and </w:t>
      </w:r>
      <w:proofErr w:type="spellStart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Seok</w:t>
      </w:r>
      <w:proofErr w:type="spellEnd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 In </w:t>
      </w:r>
      <w:proofErr w:type="spellStart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Ko</w:t>
      </w:r>
      <w:proofErr w:type="spellEnd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’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, Essay: Painting: Between Object and Window exhibition catalogue – William Boot and 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Ko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Seok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In, Melbourne, October, 2004.</w:t>
      </w:r>
    </w:p>
    <w:p w:rsidR="00D83874" w:rsidRPr="00D83874" w:rsidRDefault="00D83874" w:rsidP="00D83874">
      <w:pP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240" w:line="240" w:lineRule="auto"/>
        <w:ind w:left="1890" w:right="720" w:hanging="18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Chen 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Yongqun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‘Painting </w:t>
      </w:r>
      <w:proofErr w:type="gramStart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From</w:t>
      </w:r>
      <w:proofErr w:type="gramEnd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 The Gap: Process and Positions’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, Essay: exhibition catalogue – William Boot and 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Ko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Seok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In, Shanghai, March, 2005.</w:t>
      </w:r>
    </w:p>
    <w:p w:rsidR="00D83874" w:rsidRPr="00D83874" w:rsidRDefault="00D83874" w:rsidP="00D83874">
      <w:pP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240" w:line="240" w:lineRule="auto"/>
        <w:ind w:left="1890" w:right="720" w:hanging="18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Shin Hyun </w:t>
      </w:r>
      <w:proofErr w:type="gram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Jung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‘William</w:t>
      </w:r>
      <w:proofErr w:type="gramEnd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 Boot’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, Essay: Crossed Lines exhibition catalogue – William Boot, Seoul, July, 2005.</w:t>
      </w:r>
    </w:p>
    <w:p w:rsidR="00D83874" w:rsidRPr="00D83874" w:rsidRDefault="00D83874" w:rsidP="00D83874">
      <w:pP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D83874" w:rsidRPr="00D83874" w:rsidRDefault="00D83874" w:rsidP="00D83874">
      <w:pPr>
        <w:spacing w:after="240" w:line="240" w:lineRule="auto"/>
        <w:ind w:left="1890" w:right="720" w:hanging="18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Park 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Seong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</w:t>
      </w:r>
      <w:proofErr w:type="gram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Ok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'William</w:t>
      </w:r>
      <w:proofErr w:type="gramEnd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 Boot’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, New Painters Feature, </w:t>
      </w:r>
      <w:proofErr w:type="spell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Domachi</w:t>
      </w:r>
      <w:proofErr w:type="spellEnd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Magazine, Seoul, October, 2006.</w:t>
      </w:r>
    </w:p>
    <w:p w:rsidR="00D83874" w:rsidRPr="00D83874" w:rsidRDefault="00D83874" w:rsidP="00D83874">
      <w:pP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841CD6" w:rsidRPr="00D83874" w:rsidRDefault="00D83874" w:rsidP="00D83874">
      <w:pPr>
        <w:spacing w:after="0" w:line="240" w:lineRule="auto"/>
        <w:ind w:left="1890" w:right="720" w:hanging="18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Ashley </w:t>
      </w:r>
      <w:proofErr w:type="gramStart"/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Crawford  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'Postmodern</w:t>
      </w:r>
      <w:proofErr w:type="gramEnd"/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 xml:space="preserve"> Primitivism’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,</w:t>
      </w:r>
      <w:r w:rsidRPr="00D838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en-AU"/>
        </w:rPr>
        <w:t> </w:t>
      </w:r>
      <w:r w:rsidRPr="00D83874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Essay: Composites exhibition catalogue - William Boot, Seoul, November, 2007.</w:t>
      </w:r>
    </w:p>
    <w:sectPr w:rsidR="00841CD6" w:rsidRPr="00D83874" w:rsidSect="00841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83874"/>
    <w:rsid w:val="00841CD6"/>
    <w:rsid w:val="00D8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D6"/>
  </w:style>
  <w:style w:type="paragraph" w:styleId="Heading3">
    <w:name w:val="heading 3"/>
    <w:basedOn w:val="Normal"/>
    <w:link w:val="Heading3Char"/>
    <w:uiPriority w:val="9"/>
    <w:qFormat/>
    <w:rsid w:val="00D838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387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838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0982">
      <w:bodyDiv w:val="1"/>
      <w:marLeft w:val="0"/>
      <w:marRight w:val="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2976</Characters>
  <Application>Microsoft Office Word</Application>
  <DocSecurity>0</DocSecurity>
  <Lines>24</Lines>
  <Paragraphs>6</Paragraphs>
  <ScaleCrop>false</ScaleCrop>
  <Company> 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2010-10-23T04:09:00Z</dcterms:created>
  <dcterms:modified xsi:type="dcterms:W3CDTF">2010-10-23T04:11:00Z</dcterms:modified>
</cp:coreProperties>
</file>